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  <w:ind w:left="3021" w:right="3029" w:hanging="3"/>
      </w:pPr>
      <w:r>
        <w:rPr/>
        <w:t>Ministry of Communications</w:t>
      </w:r>
      <w:r>
        <w:rPr>
          <w:spacing w:val="1"/>
        </w:rPr>
        <w:t> </w:t>
      </w:r>
      <w:r>
        <w:rPr/>
        <w:t>Department of Telecommunications</w:t>
      </w:r>
      <w:r>
        <w:rPr>
          <w:spacing w:val="-50"/>
        </w:rPr>
        <w:t> </w:t>
      </w:r>
      <w:r>
        <w:rPr/>
        <w:t>20,</w:t>
      </w:r>
      <w:r>
        <w:rPr>
          <w:spacing w:val="-2"/>
        </w:rPr>
        <w:t> </w:t>
      </w:r>
      <w:r>
        <w:rPr/>
        <w:t>Ashoka Road,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Delhi</w:t>
      </w:r>
    </w:p>
    <w:p>
      <w:pPr>
        <w:pStyle w:val="BodyText"/>
        <w:rPr>
          <w:b/>
          <w:sz w:val="24"/>
        </w:rPr>
      </w:pPr>
    </w:p>
    <w:p>
      <w:pPr>
        <w:spacing w:before="0"/>
        <w:ind w:left="2430" w:right="2436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Form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eMail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account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re-activation/updation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240" w:after="0"/>
        <w:ind w:left="479" w:right="121" w:hanging="360"/>
        <w:jc w:val="left"/>
        <w:rPr>
          <w:sz w:val="24"/>
        </w:rPr>
      </w:pPr>
      <w:r>
        <w:rPr>
          <w:sz w:val="24"/>
        </w:rPr>
        <w:t>User needs to update details </w:t>
      </w:r>
      <w:r>
        <w:rPr>
          <w:color w:val="FF0000"/>
          <w:sz w:val="24"/>
        </w:rPr>
        <w:t>through</w:t>
      </w:r>
      <w:r>
        <w:rPr>
          <w:color w:val="0000FF"/>
          <w:sz w:val="24"/>
        </w:rPr>
        <w:t> </w:t>
      </w:r>
      <w:hyperlink r:id="rId5">
        <w:r>
          <w:rPr>
            <w:b/>
            <w:color w:val="0000FF"/>
            <w:sz w:val="24"/>
            <w:u w:val="single" w:color="0000FF"/>
          </w:rPr>
          <w:t>https://eforms.nic.in</w:t>
        </w:r>
        <w:r>
          <w:rPr>
            <w:b/>
            <w:color w:val="0000FF"/>
            <w:sz w:val="24"/>
          </w:rPr>
          <w:t> </w:t>
        </w:r>
      </w:hyperlink>
      <w:r>
        <w:rPr>
          <w:b/>
          <w:color w:val="FF0000"/>
          <w:sz w:val="24"/>
        </w:rPr>
        <w:t>then </w:t>
      </w:r>
      <w:r>
        <w:rPr>
          <w:sz w:val="24"/>
        </w:rPr>
        <w:t>email the scanned copy of</w:t>
      </w:r>
      <w:r>
        <w:rPr>
          <w:spacing w:val="-50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page</w:t>
      </w:r>
      <w:r>
        <w:rPr>
          <w:spacing w:val="1"/>
          <w:sz w:val="24"/>
        </w:rPr>
        <w:t> </w:t>
      </w:r>
      <w:r>
        <w:rPr>
          <w:sz w:val="24"/>
        </w:rPr>
        <w:t>to:-</w:t>
      </w: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7094"/>
      </w:tblGrid>
      <w:tr>
        <w:trPr>
          <w:trHeight w:val="256" w:hRule="atLeast"/>
        </w:trPr>
        <w:tc>
          <w:tcPr>
            <w:tcW w:w="2413" w:type="dxa"/>
          </w:tcPr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DGT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LSAs</w:t>
            </w:r>
          </w:p>
        </w:tc>
        <w:tc>
          <w:tcPr>
            <w:tcW w:w="7094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hyperlink r:id="rId6">
              <w:r>
                <w:rPr>
                  <w:sz w:val="22"/>
                </w:rPr>
                <w:t>adgit.hq-dgt-dot@gov.in,</w:t>
              </w:r>
              <w:r>
                <w:rPr>
                  <w:spacing w:val="-9"/>
                  <w:sz w:val="22"/>
                </w:rPr>
                <w:t> </w:t>
              </w:r>
            </w:hyperlink>
            <w:hyperlink r:id="rId7">
              <w:r>
                <w:rPr>
                  <w:sz w:val="22"/>
                </w:rPr>
                <w:t>dirit.hq-dgt-dot@gov.in</w:t>
              </w:r>
            </w:hyperlink>
          </w:p>
        </w:tc>
      </w:tr>
      <w:tr>
        <w:trPr>
          <w:trHeight w:val="258" w:hRule="atLeast"/>
        </w:trPr>
        <w:tc>
          <w:tcPr>
            <w:tcW w:w="2413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For CGCA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CCAs</w:t>
            </w:r>
          </w:p>
        </w:tc>
        <w:tc>
          <w:tcPr>
            <w:tcW w:w="7094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hyperlink r:id="rId8">
              <w:r>
                <w:rPr>
                  <w:sz w:val="22"/>
                </w:rPr>
                <w:t>sanjay.sharma96@gov.in,</w:t>
              </w:r>
              <w:r>
                <w:rPr>
                  <w:spacing w:val="-12"/>
                  <w:sz w:val="22"/>
                </w:rPr>
                <w:t> </w:t>
              </w:r>
            </w:hyperlink>
            <w:hyperlink r:id="rId9">
              <w:r>
                <w:rPr>
                  <w:sz w:val="22"/>
                </w:rPr>
                <w:t>np.singh10@mea.gov.in</w:t>
              </w:r>
            </w:hyperlink>
          </w:p>
        </w:tc>
      </w:tr>
      <w:tr>
        <w:trPr>
          <w:trHeight w:val="258" w:hRule="atLeast"/>
        </w:trPr>
        <w:tc>
          <w:tcPr>
            <w:tcW w:w="2413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7094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hyperlink r:id="rId10">
              <w:r>
                <w:rPr>
                  <w:sz w:val="22"/>
                </w:rPr>
                <w:t>webadmin-dot@nic.in,</w:t>
              </w:r>
              <w:r>
                <w:rPr>
                  <w:spacing w:val="-8"/>
                  <w:sz w:val="22"/>
                </w:rPr>
                <w:t> </w:t>
              </w:r>
            </w:hyperlink>
            <w:hyperlink r:id="rId11">
              <w:r>
                <w:rPr>
                  <w:sz w:val="22"/>
                </w:rPr>
                <w:t>eofficeadmin-dot@gov.in,</w:t>
              </w:r>
              <w:r>
                <w:rPr>
                  <w:spacing w:val="-7"/>
                  <w:sz w:val="22"/>
                </w:rPr>
                <w:t> </w:t>
              </w:r>
            </w:hyperlink>
            <w:hyperlink r:id="rId12">
              <w:r>
                <w:rPr>
                  <w:sz w:val="22"/>
                </w:rPr>
                <w:t>dirit2-dot@gov.in</w:t>
              </w:r>
            </w:hyperlink>
          </w:p>
        </w:tc>
      </w:tr>
    </w:tbl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240" w:after="0"/>
        <w:ind w:left="479" w:right="0" w:hanging="361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details</w:t>
      </w:r>
      <w:r>
        <w:rPr>
          <w:spacing w:val="-2"/>
          <w:sz w:val="24"/>
        </w:rPr>
        <w:t> </w:t>
      </w:r>
      <w:r>
        <w:rPr>
          <w:sz w:val="24"/>
        </w:rPr>
        <w:t>given below,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requested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kindly</w:t>
      </w:r>
      <w:r>
        <w:rPr>
          <w:spacing w:val="-3"/>
          <w:sz w:val="24"/>
        </w:rPr>
        <w:t> </w:t>
      </w:r>
      <w:r>
        <w:rPr>
          <w:sz w:val="24"/>
        </w:rPr>
        <w:t>arrange to:</w:t>
      </w:r>
    </w:p>
    <w:tbl>
      <w:tblPr>
        <w:tblW w:w="0" w:type="auto"/>
        <w:jc w:val="left"/>
        <w:tblInd w:w="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3373"/>
      </w:tblGrid>
      <w:tr>
        <w:trPr>
          <w:trHeight w:val="1423" w:hRule="atLeast"/>
        </w:trPr>
        <w:tc>
          <w:tcPr>
            <w:tcW w:w="571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90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Reactivate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81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Reactivate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post-retirement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retention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81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Mobile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81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Deactivate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70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Delete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</w:p>
        </w:tc>
        <w:tc>
          <w:tcPr>
            <w:tcW w:w="337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17" w:val="left" w:leader="none"/>
              </w:tabs>
              <w:spacing w:line="290" w:lineRule="exact" w:before="0" w:after="0"/>
              <w:ind w:left="51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display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7" w:val="left" w:leader="none"/>
              </w:tabs>
              <w:spacing w:line="281" w:lineRule="exact" w:before="0" w:after="0"/>
              <w:ind w:left="51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Birth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7" w:val="left" w:leader="none"/>
              </w:tabs>
              <w:spacing w:line="281" w:lineRule="exact" w:before="0" w:after="0"/>
              <w:ind w:left="51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retirement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7" w:val="left" w:leader="none"/>
              </w:tabs>
              <w:spacing w:line="291" w:lineRule="exact" w:before="0" w:after="0"/>
              <w:ind w:left="51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Designation</w:t>
            </w:r>
          </w:p>
        </w:tc>
      </w:tr>
    </w:tbl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670"/>
      </w:tblGrid>
      <w:tr>
        <w:trPr>
          <w:trHeight w:val="280" w:hRule="atLeast"/>
        </w:trPr>
        <w:tc>
          <w:tcPr>
            <w:tcW w:w="3545" w:type="dxa"/>
          </w:tcPr>
          <w:p>
            <w:pPr>
              <w:pStyle w:val="TableParagraph"/>
              <w:spacing w:line="26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Id: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545" w:type="dxa"/>
          </w:tcPr>
          <w:p>
            <w:pPr>
              <w:pStyle w:val="TableParagraph"/>
              <w:spacing w:line="261" w:lineRule="exact" w:before="2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45" w:type="dxa"/>
          </w:tcPr>
          <w:p>
            <w:pPr>
              <w:pStyle w:val="TableParagraph"/>
              <w:spacing w:line="26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Designation: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545" w:type="dxa"/>
          </w:tcPr>
          <w:p>
            <w:pPr>
              <w:pStyle w:val="TableParagraph"/>
              <w:spacing w:line="26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No.: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45" w:type="dxa"/>
          </w:tcPr>
          <w:p>
            <w:pPr>
              <w:pStyle w:val="TableParagraph"/>
              <w:spacing w:line="26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(ITS/IAS/CSS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etc.):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45" w:type="dxa"/>
          </w:tcPr>
          <w:p>
            <w:pPr>
              <w:pStyle w:val="TableParagraph"/>
              <w:spacing w:line="26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545" w:type="dxa"/>
          </w:tcPr>
          <w:p>
            <w:pPr>
              <w:pStyle w:val="TableParagraph"/>
              <w:spacing w:line="261" w:lineRule="exact" w:before="2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Birth: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45" w:type="dxa"/>
          </w:tcPr>
          <w:p>
            <w:pPr>
              <w:pStyle w:val="TableParagraph"/>
              <w:spacing w:line="26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Retirement: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545" w:type="dxa"/>
          </w:tcPr>
          <w:p>
            <w:pPr>
              <w:pStyle w:val="TableParagraph"/>
              <w:spacing w:line="26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45" w:type="dxa"/>
          </w:tcPr>
          <w:p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Nodal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officer: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545" w:type="dxa"/>
          </w:tcPr>
          <w:p>
            <w:pPr>
              <w:pStyle w:val="TableParagraph"/>
              <w:spacing w:line="26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Nodal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officer: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ind w:right="2435"/>
      </w:pPr>
      <w:r>
        <w:rPr>
          <w:u w:val="thick"/>
        </w:rPr>
        <w:t>Declaration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76" w:lineRule="exact" w:before="101" w:after="0"/>
        <w:ind w:left="686" w:right="0" w:hanging="568"/>
        <w:jc w:val="both"/>
        <w:rPr>
          <w:sz w:val="20"/>
        </w:rPr>
      </w:pP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declared</w:t>
      </w:r>
      <w:r>
        <w:rPr>
          <w:spacing w:val="-4"/>
          <w:sz w:val="20"/>
        </w:rPr>
        <w:t> </w:t>
      </w:r>
      <w:r>
        <w:rPr>
          <w:sz w:val="20"/>
        </w:rPr>
        <w:t>that:-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35" w:lineRule="auto" w:before="0" w:after="0"/>
        <w:ind w:left="940" w:right="129" w:hanging="454"/>
        <w:jc w:val="both"/>
        <w:rPr>
          <w:sz w:val="20"/>
        </w:rPr>
      </w:pPr>
      <w:r>
        <w:rPr>
          <w:sz w:val="20"/>
        </w:rPr>
        <w:t>The Machine/Handheld devices on which I am accessing my below mentioned email id has been scanned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latest</w:t>
      </w:r>
      <w:r>
        <w:rPr>
          <w:spacing w:val="-5"/>
          <w:sz w:val="20"/>
        </w:rPr>
        <w:t> </w:t>
      </w:r>
      <w:r>
        <w:rPr>
          <w:sz w:val="20"/>
        </w:rPr>
        <w:t>patches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Antivirus,</w:t>
      </w:r>
      <w:r>
        <w:rPr>
          <w:spacing w:val="-7"/>
          <w:sz w:val="20"/>
        </w:rPr>
        <w:t> </w:t>
      </w:r>
      <w:r>
        <w:rPr>
          <w:sz w:val="20"/>
        </w:rPr>
        <w:t>it’s</w:t>
      </w:r>
      <w:r>
        <w:rPr>
          <w:spacing w:val="-4"/>
          <w:sz w:val="20"/>
        </w:rPr>
        <w:t> </w:t>
      </w:r>
      <w:r>
        <w:rPr>
          <w:sz w:val="20"/>
        </w:rPr>
        <w:t>Operating</w:t>
      </w:r>
      <w:r>
        <w:rPr>
          <w:spacing w:val="-5"/>
          <w:sz w:val="20"/>
        </w:rPr>
        <w:t> </w:t>
      </w:r>
      <w:r>
        <w:rPr>
          <w:sz w:val="20"/>
        </w:rPr>
        <w:t>System(OS)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updated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latest</w:t>
      </w:r>
      <w:r>
        <w:rPr>
          <w:spacing w:val="-7"/>
          <w:sz w:val="20"/>
        </w:rPr>
        <w:t> </w:t>
      </w:r>
      <w:r>
        <w:rPr>
          <w:sz w:val="20"/>
        </w:rPr>
        <w:t>patches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 also</w:t>
      </w:r>
      <w:r>
        <w:rPr>
          <w:spacing w:val="-1"/>
          <w:sz w:val="20"/>
        </w:rPr>
        <w:t> </w:t>
      </w:r>
      <w:r>
        <w:rPr>
          <w:sz w:val="20"/>
        </w:rPr>
        <w:t>checked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loggers</w:t>
      </w:r>
      <w:r>
        <w:rPr>
          <w:spacing w:val="2"/>
          <w:sz w:val="20"/>
        </w:rPr>
        <w:t> </w:t>
      </w:r>
      <w:r>
        <w:rPr>
          <w:sz w:val="20"/>
        </w:rPr>
        <w:t>and malicious</w:t>
      </w:r>
      <w:r>
        <w:rPr>
          <w:spacing w:val="1"/>
          <w:sz w:val="20"/>
        </w:rPr>
        <w:t> </w:t>
      </w:r>
      <w:r>
        <w:rPr>
          <w:sz w:val="20"/>
        </w:rPr>
        <w:t>codes,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any.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35" w:lineRule="auto" w:before="5" w:after="0"/>
        <w:ind w:left="940" w:right="129" w:hanging="454"/>
        <w:jc w:val="both"/>
        <w:rPr>
          <w:sz w:val="20"/>
        </w:rPr>
      </w:pPr>
      <w:r>
        <w:rPr>
          <w:sz w:val="20"/>
        </w:rPr>
        <w:t>I would ensure that "REMEMBER PASSWORD" has been not configured in any browser i.e. Internet</w:t>
      </w:r>
      <w:r>
        <w:rPr>
          <w:spacing w:val="1"/>
          <w:sz w:val="20"/>
        </w:rPr>
        <w:t> </w:t>
      </w:r>
      <w:r>
        <w:rPr>
          <w:sz w:val="20"/>
        </w:rPr>
        <w:t>Explorer, Google Chrome, Mozilla Firefox etc. or any POP client i.e. Outlook, Thunder bird etc., in respect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1"/>
          <w:sz w:val="20"/>
        </w:rPr>
        <w:t> </w:t>
      </w:r>
      <w:r>
        <w:rPr>
          <w:sz w:val="20"/>
        </w:rPr>
        <w:t>below</w:t>
      </w:r>
      <w:r>
        <w:rPr>
          <w:spacing w:val="1"/>
          <w:sz w:val="20"/>
        </w:rPr>
        <w:t> </w:t>
      </w:r>
      <w:r>
        <w:rPr>
          <w:sz w:val="20"/>
        </w:rPr>
        <w:t>mentioned email id.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32" w:lineRule="auto" w:before="9" w:after="0"/>
        <w:ind w:left="940" w:right="124" w:hanging="454"/>
        <w:jc w:val="both"/>
        <w:rPr>
          <w:sz w:val="20"/>
        </w:rPr>
      </w:pPr>
      <w:r>
        <w:rPr>
          <w:sz w:val="20"/>
        </w:rPr>
        <w:t>I would regularly change my email password as per the Password Policy under the email service of the</w:t>
      </w:r>
      <w:r>
        <w:rPr>
          <w:spacing w:val="1"/>
          <w:sz w:val="20"/>
        </w:rPr>
        <w:t> </w:t>
      </w:r>
      <w:r>
        <w:rPr>
          <w:sz w:val="20"/>
        </w:rPr>
        <w:t>Government.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</w:tabs>
        <w:spacing w:line="281" w:lineRule="exact" w:before="0" w:after="0"/>
        <w:ind w:left="940" w:right="0" w:hanging="455"/>
        <w:jc w:val="both"/>
        <w:rPr>
          <w:sz w:val="20"/>
        </w:rPr>
      </w:pP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PC/Laptop/Tablet/Mobile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hardened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security</w:t>
      </w:r>
      <w:r>
        <w:rPr>
          <w:spacing w:val="-3"/>
          <w:sz w:val="20"/>
        </w:rPr>
        <w:t> </w:t>
      </w:r>
      <w:r>
        <w:rPr>
          <w:sz w:val="20"/>
        </w:rPr>
        <w:t>instructions</w:t>
      </w:r>
      <w:r>
        <w:rPr>
          <w:spacing w:val="-2"/>
          <w:sz w:val="20"/>
        </w:rPr>
        <w:t> </w:t>
      </w:r>
      <w:r>
        <w:rPr>
          <w:sz w:val="20"/>
        </w:rPr>
        <w:t>issued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SA</w:t>
      </w:r>
      <w:r>
        <w:rPr>
          <w:spacing w:val="-2"/>
          <w:sz w:val="20"/>
        </w:rPr>
        <w:t> </w:t>
      </w:r>
      <w:r>
        <w:rPr>
          <w:sz w:val="20"/>
        </w:rPr>
        <w:t>Division.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78"/>
        <w:ind w:left="0" w:right="126"/>
        <w:jc w:val="right"/>
      </w:pPr>
      <w:r>
        <w:rPr/>
        <w:t>(Signature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date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/>
        <w:t>seal)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88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(Nodal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Officers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Signature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seal)</w:t>
      </w:r>
    </w:p>
    <w:sectPr>
      <w:type w:val="continuous"/>
      <w:pgSz w:w="11920" w:h="16850"/>
      <w:pgMar w:top="620" w:bottom="28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86" w:hanging="567"/>
        <w:jc w:val="left"/>
      </w:pPr>
      <w:rPr>
        <w:rFonts w:hint="default" w:ascii="Cambria" w:hAnsi="Cambria" w:eastAsia="Cambria" w:cs="Cambria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940" w:hanging="454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0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0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0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0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0" w:hanging="45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516" w:hanging="361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1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5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Cambria" w:hAnsi="Cambria" w:eastAsia="Cambria" w:cs="Cambria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30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454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forms.nic.in/" TargetMode="External"/><Relationship Id="rId6" Type="http://schemas.openxmlformats.org/officeDocument/2006/relationships/hyperlink" Target="mailto:adgit.hq-dgt-dot@gov.in" TargetMode="External"/><Relationship Id="rId7" Type="http://schemas.openxmlformats.org/officeDocument/2006/relationships/hyperlink" Target="mailto:dirit.hq-dgt-dot@gov.in" TargetMode="External"/><Relationship Id="rId8" Type="http://schemas.openxmlformats.org/officeDocument/2006/relationships/hyperlink" Target="mailto:sanjay.sharma96@gov.in" TargetMode="External"/><Relationship Id="rId9" Type="http://schemas.openxmlformats.org/officeDocument/2006/relationships/hyperlink" Target="mailto:np.singh10@mea.gov.in" TargetMode="External"/><Relationship Id="rId10" Type="http://schemas.openxmlformats.org/officeDocument/2006/relationships/hyperlink" Target="mailto:webadmin-dot@nic.in" TargetMode="External"/><Relationship Id="rId11" Type="http://schemas.openxmlformats.org/officeDocument/2006/relationships/hyperlink" Target="mailto:eofficeadmin-dot@gov.in" TargetMode="External"/><Relationship Id="rId12" Type="http://schemas.openxmlformats.org/officeDocument/2006/relationships/hyperlink" Target="mailto:abhusri@gov.in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dc:title>EMO UForm</dc:title>
  <dcterms:created xsi:type="dcterms:W3CDTF">2024-02-01T11:42:15Z</dcterms:created>
  <dcterms:modified xsi:type="dcterms:W3CDTF">2024-02-01T11:42:15Z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